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BB" w:rsidRPr="004539BB" w:rsidRDefault="004539BB" w:rsidP="004539BB">
      <w:pPr>
        <w:spacing w:after="0" w:line="375" w:lineRule="atLeast"/>
        <w:outlineLvl w:val="0"/>
        <w:rPr>
          <w:rFonts w:ascii="Georgia" w:eastAsia="Times New Roman" w:hAnsi="Georgia" w:cs="Arial"/>
          <w:color w:val="333333"/>
          <w:kern w:val="36"/>
          <w:sz w:val="48"/>
          <w:szCs w:val="48"/>
          <w:lang w:eastAsia="ru-RU"/>
        </w:rPr>
      </w:pPr>
      <w:r w:rsidRPr="004539BB">
        <w:rPr>
          <w:rFonts w:ascii="Georgia" w:eastAsia="Times New Roman" w:hAnsi="Georgia" w:cs="Arial"/>
          <w:color w:val="333333"/>
          <w:kern w:val="36"/>
          <w:sz w:val="48"/>
          <w:szCs w:val="48"/>
          <w:lang w:eastAsia="ru-RU"/>
        </w:rPr>
        <w:t>УКАЗ ПРЕЗИДЕНТА УКРАЇНИ №580/2015</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Про Стратегію національно-патріотичного виховання дітей та молоді на 2016 — 2020 роки</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З метою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системної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 </w:t>
      </w:r>
      <w:r w:rsidRPr="000435A6">
        <w:rPr>
          <w:rFonts w:ascii="Georgia" w:eastAsia="Times New Roman" w:hAnsi="Georgia" w:cs="Arial"/>
          <w:b/>
          <w:bCs/>
          <w:color w:val="333333"/>
          <w:sz w:val="27"/>
          <w:szCs w:val="27"/>
          <w:lang w:eastAsia="ru-RU"/>
        </w:rPr>
        <w:t>постановляю</w:t>
      </w:r>
      <w:r w:rsidRPr="000435A6">
        <w:rPr>
          <w:rFonts w:ascii="Georgia" w:eastAsia="Times New Roman" w:hAnsi="Georgia" w:cs="Arial"/>
          <w:color w:val="333333"/>
          <w:sz w:val="27"/>
          <w:szCs w:val="27"/>
          <w:lang w:eastAsia="ru-RU"/>
        </w:rPr>
        <w:t xml:space="preserve">: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1. Затвердити Стратегію національно-патріотичного виховання дітей та молоді на 2016 — 2020 роки (додається).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2. Кабінету Міністрів України: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1) розробити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у двомісячний строк — план дій щодо реалізації Стратегії національно-патріотичного виховання дітей та молоді на 2016 — 2020 роки;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до 31 грудня 2015 року — державну цільову програму з національно-патріотичного виховання дітей та молоді на 2016 — 2020 роки;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2) забезпечувати щороку підготовку та оприлюднення до 14 жовтня звіту про виконання у поточному році плану дій щодо реалізації Стратегії національно-патріотичного виховання дітей та молоді на 2016 — 2020 роки;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3) опрацювати питання стосовно визначення центрального органу виконавчої влади з виконання функцій щодо координації заходів, </w:t>
      </w:r>
      <w:r w:rsidRPr="000435A6">
        <w:rPr>
          <w:rFonts w:ascii="Georgia" w:eastAsia="Times New Roman" w:hAnsi="Georgia" w:cs="Arial"/>
          <w:color w:val="333333"/>
          <w:sz w:val="27"/>
          <w:szCs w:val="27"/>
          <w:lang w:eastAsia="ru-RU"/>
        </w:rPr>
        <w:lastRenderedPageBreak/>
        <w:t xml:space="preserve">здійснюваних органами виконавчої влади з національно-патріотичного виховання дітей та молоді.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3. Обласним, Київській міській державним адміністраціям активізувати на відповідній території роботу з національно-патріотичного виховання дітей та молоді, створивши для цього, зокрема, координаційні центри як допоміжні органи та залучивши до їх діяльності представників громадськості. </w:t>
      </w:r>
    </w:p>
    <w:p w:rsidR="004539BB" w:rsidRPr="000435A6" w:rsidRDefault="004539BB" w:rsidP="004539BB">
      <w:pPr>
        <w:spacing w:before="100" w:beforeAutospacing="1" w:after="100" w:afterAutospacing="1" w:line="375" w:lineRule="atLeast"/>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4. Цей Указ набирає чинності з дня його опублікування. </w:t>
      </w:r>
    </w:p>
    <w:p w:rsidR="004539BB" w:rsidRPr="000435A6" w:rsidRDefault="004539BB" w:rsidP="004539BB">
      <w:pPr>
        <w:spacing w:before="100" w:beforeAutospacing="1" w:after="100" w:afterAutospacing="1" w:line="375" w:lineRule="atLeast"/>
        <w:rPr>
          <w:rFonts w:ascii="Georgia" w:eastAsia="Times New Roman" w:hAnsi="Georgia" w:cs="Arial"/>
          <w:color w:val="333333"/>
          <w:sz w:val="27"/>
          <w:szCs w:val="27"/>
          <w:lang w:eastAsia="ru-RU"/>
        </w:rPr>
      </w:pPr>
      <w:r w:rsidRPr="000435A6">
        <w:rPr>
          <w:rFonts w:ascii="Georgia" w:eastAsia="Times New Roman" w:hAnsi="Georgia" w:cs="Arial"/>
          <w:b/>
          <w:bCs/>
          <w:color w:val="333333"/>
          <w:sz w:val="27"/>
          <w:szCs w:val="27"/>
          <w:lang w:eastAsia="ru-RU"/>
        </w:rPr>
        <w:t>Президент України П.ПОРОШЕНКО</w:t>
      </w:r>
      <w:r w:rsidRPr="000435A6">
        <w:rPr>
          <w:rFonts w:ascii="Georgia" w:eastAsia="Times New Roman" w:hAnsi="Georgia" w:cs="Arial"/>
          <w:color w:val="333333"/>
          <w:sz w:val="27"/>
          <w:szCs w:val="27"/>
          <w:lang w:eastAsia="ru-RU"/>
        </w:rPr>
        <w:t xml:space="preserve"> </w:t>
      </w:r>
    </w:p>
    <w:p w:rsidR="004539BB" w:rsidRPr="000435A6" w:rsidRDefault="004539BB" w:rsidP="004539BB">
      <w:pPr>
        <w:spacing w:before="100" w:beforeAutospacing="1" w:after="100" w:afterAutospacing="1" w:line="375" w:lineRule="atLeast"/>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13 жовтня 2015 року </w:t>
      </w:r>
    </w:p>
    <w:p w:rsidR="004539BB" w:rsidRPr="004539BB" w:rsidRDefault="007E3529" w:rsidP="004539BB">
      <w:pPr>
        <w:spacing w:before="300" w:after="300" w:line="375" w:lineRule="atLeast"/>
        <w:rPr>
          <w:rFonts w:ascii="Georgia" w:eastAsia="Times New Roman" w:hAnsi="Georgia" w:cs="Arial"/>
          <w:color w:val="333333"/>
          <w:sz w:val="27"/>
          <w:szCs w:val="27"/>
          <w:lang w:eastAsia="ru-RU"/>
        </w:rPr>
      </w:pPr>
      <w:r w:rsidRPr="007E3529">
        <w:rPr>
          <w:rFonts w:ascii="Georgia" w:eastAsia="Times New Roman" w:hAnsi="Georgia" w:cs="Arial"/>
          <w:color w:val="333333"/>
          <w:sz w:val="27"/>
          <w:szCs w:val="27"/>
          <w:lang w:eastAsia="ru-RU"/>
        </w:rPr>
        <w:pict>
          <v:rect id="_x0000_i1025" style="width:0;height:0" o:hralign="center" o:hrstd="t" o:hr="t" fillcolor="#a0a0a0" stroked="f"/>
        </w:pict>
      </w:r>
    </w:p>
    <w:p w:rsidR="004539BB" w:rsidRPr="000435A6" w:rsidRDefault="004539BB" w:rsidP="004539BB">
      <w:pPr>
        <w:spacing w:before="100" w:beforeAutospacing="1" w:after="100" w:afterAutospacing="1" w:line="375" w:lineRule="atLeast"/>
        <w:jc w:val="right"/>
        <w:rPr>
          <w:rFonts w:ascii="Georgia" w:eastAsia="Times New Roman" w:hAnsi="Georgia" w:cs="Arial"/>
          <w:color w:val="333333"/>
          <w:sz w:val="27"/>
          <w:szCs w:val="27"/>
          <w:lang w:eastAsia="ru-RU"/>
        </w:rPr>
      </w:pPr>
      <w:r w:rsidRPr="000435A6">
        <w:rPr>
          <w:rFonts w:ascii="Georgia" w:eastAsia="Times New Roman" w:hAnsi="Georgia" w:cs="Arial"/>
          <w:b/>
          <w:bCs/>
          <w:color w:val="333333"/>
          <w:sz w:val="27"/>
          <w:szCs w:val="27"/>
          <w:lang w:eastAsia="ru-RU"/>
        </w:rPr>
        <w:t>ЗАТВЕРДЖЕНО</w:t>
      </w:r>
      <w:r w:rsidRPr="000435A6">
        <w:rPr>
          <w:rFonts w:ascii="Georgia" w:eastAsia="Times New Roman" w:hAnsi="Georgia" w:cs="Arial"/>
          <w:color w:val="333333"/>
          <w:sz w:val="27"/>
          <w:szCs w:val="27"/>
          <w:lang w:eastAsia="ru-RU"/>
        </w:rPr>
        <w:t xml:space="preserve"> </w:t>
      </w:r>
    </w:p>
    <w:p w:rsidR="004539BB" w:rsidRPr="000435A6" w:rsidRDefault="004539BB" w:rsidP="004539BB">
      <w:pPr>
        <w:spacing w:before="100" w:beforeAutospacing="1" w:after="100" w:afterAutospacing="1" w:line="375" w:lineRule="atLeast"/>
        <w:jc w:val="right"/>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Указом Президента України </w:t>
      </w:r>
    </w:p>
    <w:p w:rsidR="004539BB" w:rsidRPr="000435A6" w:rsidRDefault="004539BB" w:rsidP="004539BB">
      <w:pPr>
        <w:spacing w:before="100" w:beforeAutospacing="1" w:after="100" w:afterAutospacing="1" w:line="375" w:lineRule="atLeast"/>
        <w:jc w:val="right"/>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від 13 жовтня 2015 року </w:t>
      </w:r>
    </w:p>
    <w:p w:rsidR="004539BB" w:rsidRPr="000435A6" w:rsidRDefault="004539BB" w:rsidP="004539BB">
      <w:pPr>
        <w:spacing w:before="100" w:beforeAutospacing="1" w:after="100" w:afterAutospacing="1" w:line="375" w:lineRule="atLeast"/>
        <w:jc w:val="right"/>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 580/2015 </w:t>
      </w:r>
    </w:p>
    <w:p w:rsidR="004539BB" w:rsidRPr="000435A6" w:rsidRDefault="004539BB" w:rsidP="004539BB">
      <w:pPr>
        <w:spacing w:before="100" w:beforeAutospacing="1" w:after="100" w:afterAutospacing="1" w:line="375" w:lineRule="atLeast"/>
        <w:jc w:val="center"/>
        <w:rPr>
          <w:rFonts w:ascii="Georgia" w:eastAsia="Times New Roman" w:hAnsi="Georgia" w:cs="Arial"/>
          <w:color w:val="333333"/>
          <w:sz w:val="27"/>
          <w:szCs w:val="27"/>
          <w:lang w:eastAsia="ru-RU"/>
        </w:rPr>
      </w:pPr>
      <w:r w:rsidRPr="000435A6">
        <w:rPr>
          <w:rFonts w:ascii="Georgia" w:eastAsia="Times New Roman" w:hAnsi="Georgia" w:cs="Arial"/>
          <w:b/>
          <w:bCs/>
          <w:color w:val="333333"/>
          <w:sz w:val="27"/>
          <w:szCs w:val="27"/>
          <w:lang w:eastAsia="ru-RU"/>
        </w:rPr>
        <w:t>СТРАТЕГІЯ</w:t>
      </w:r>
      <w:r w:rsidRPr="000435A6">
        <w:rPr>
          <w:rFonts w:ascii="Georgia" w:eastAsia="Times New Roman" w:hAnsi="Georgia" w:cs="Arial"/>
          <w:color w:val="333333"/>
          <w:sz w:val="27"/>
          <w:szCs w:val="27"/>
          <w:lang w:eastAsia="ru-RU"/>
        </w:rPr>
        <w:t xml:space="preserve"> </w:t>
      </w:r>
    </w:p>
    <w:p w:rsidR="004539BB" w:rsidRPr="000435A6" w:rsidRDefault="004539BB" w:rsidP="004539BB">
      <w:pPr>
        <w:spacing w:before="100" w:beforeAutospacing="1" w:after="100" w:afterAutospacing="1" w:line="375" w:lineRule="atLeast"/>
        <w:jc w:val="center"/>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національно-патріотичного виховання дітей та молоді на 2016 — 2020 роки </w:t>
      </w:r>
    </w:p>
    <w:p w:rsidR="004539BB" w:rsidRPr="000435A6" w:rsidRDefault="004539BB" w:rsidP="004539BB">
      <w:pPr>
        <w:spacing w:before="100" w:beforeAutospacing="1" w:after="100" w:afterAutospacing="1" w:line="375" w:lineRule="atLeast"/>
        <w:jc w:val="center"/>
        <w:rPr>
          <w:rFonts w:ascii="Georgia" w:eastAsia="Times New Roman" w:hAnsi="Georgia" w:cs="Arial"/>
          <w:color w:val="333333"/>
          <w:sz w:val="27"/>
          <w:szCs w:val="27"/>
          <w:lang w:eastAsia="ru-RU"/>
        </w:rPr>
      </w:pPr>
      <w:r w:rsidRPr="000435A6">
        <w:rPr>
          <w:rFonts w:ascii="Georgia" w:eastAsia="Times New Roman" w:hAnsi="Georgia" w:cs="Arial"/>
          <w:b/>
          <w:bCs/>
          <w:color w:val="333333"/>
          <w:sz w:val="27"/>
          <w:szCs w:val="27"/>
          <w:lang w:eastAsia="ru-RU"/>
        </w:rPr>
        <w:t>1. Загальні положення</w:t>
      </w:r>
      <w:r w:rsidRPr="000435A6">
        <w:rPr>
          <w:rFonts w:ascii="Georgia" w:eastAsia="Times New Roman" w:hAnsi="Georgia" w:cs="Arial"/>
          <w:color w:val="333333"/>
          <w:sz w:val="27"/>
          <w:szCs w:val="27"/>
          <w:lang w:eastAsia="ru-RU"/>
        </w:rPr>
        <w:t xml:space="preserve">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lastRenderedPageBreak/>
        <w:t xml:space="preserve">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Основними складовими національно-патріотичного виховання мають стати громадянсько-патріотичне, військово-патріотичне, духовно-моральне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антитерористичної операції в Донецькій та Луганській областях.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w:t>
      </w:r>
      <w:r w:rsidRPr="000435A6">
        <w:rPr>
          <w:rFonts w:ascii="Georgia" w:eastAsia="Times New Roman" w:hAnsi="Georgia" w:cs="Arial"/>
          <w:color w:val="333333"/>
          <w:sz w:val="27"/>
          <w:szCs w:val="27"/>
          <w:lang w:eastAsia="ru-RU"/>
        </w:rPr>
        <w:lastRenderedPageBreak/>
        <w:t xml:space="preserve">світової війни 1939 — 1945 років, учасників міжнародних операцій з підтримки миру і безпеки.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Стратегія національно-патріотичного виховання дітей та молоді на 2016 — 2020 роки (далі — Стратегія) розроблена відповідно до положень Конституції України, законів України «Про освіту», «Про правовий статус та вшанування пам’яті борців за незалежність України у </w:t>
      </w:r>
      <w:r w:rsidRPr="004539BB">
        <w:rPr>
          <w:rFonts w:ascii="Georgia" w:eastAsia="Times New Roman" w:hAnsi="Georgia" w:cs="Arial"/>
          <w:color w:val="333333"/>
          <w:sz w:val="27"/>
          <w:szCs w:val="27"/>
          <w:lang w:eastAsia="ru-RU"/>
        </w:rPr>
        <w:t>XX</w:t>
      </w:r>
      <w:r w:rsidRPr="000435A6">
        <w:rPr>
          <w:rFonts w:ascii="Georgia" w:eastAsia="Times New Roman" w:hAnsi="Georgia" w:cs="Arial"/>
          <w:color w:val="333333"/>
          <w:sz w:val="27"/>
          <w:szCs w:val="27"/>
          <w:lang w:eastAsia="ru-RU"/>
        </w:rPr>
        <w:t xml:space="preserve"> столі</w:t>
      </w:r>
      <w:proofErr w:type="gramStart"/>
      <w:r w:rsidRPr="000435A6">
        <w:rPr>
          <w:rFonts w:ascii="Georgia" w:eastAsia="Times New Roman" w:hAnsi="Georgia" w:cs="Arial"/>
          <w:color w:val="333333"/>
          <w:sz w:val="27"/>
          <w:szCs w:val="27"/>
          <w:lang w:eastAsia="ru-RU"/>
        </w:rPr>
        <w:t>тт</w:t>
      </w:r>
      <w:proofErr w:type="gramEnd"/>
      <w:r w:rsidRPr="000435A6">
        <w:rPr>
          <w:rFonts w:ascii="Georgia" w:eastAsia="Times New Roman" w:hAnsi="Georgia" w:cs="Arial"/>
          <w:color w:val="333333"/>
          <w:sz w:val="27"/>
          <w:szCs w:val="27"/>
          <w:lang w:eastAsia="ru-RU"/>
        </w:rPr>
        <w:t xml:space="preserve">і», «Про засудження комуністичного та націонал-соціалістичного (нацистського) тоталітарних режимів в Україні та заборону пропаганди їхньої символіки», «Про увічнення перемоги над нацизмом у Другій світовій війні 1939 — 1945 років», Постанови Верховної Ради України від 12 травня 2015 року № 373-УІІІ «Про вшанування героїв АТО та вдосконалення національно-патріотичного виховання дітей та молоді» та інших нормативно- правових актів, а також на основі аналізу стану і проблем національно-патріотичного виховання в Україні за часів її незалежності. </w:t>
      </w:r>
    </w:p>
    <w:p w:rsidR="004539BB" w:rsidRPr="000435A6" w:rsidRDefault="004539BB" w:rsidP="004539BB">
      <w:pPr>
        <w:spacing w:before="100" w:beforeAutospacing="1" w:after="100" w:afterAutospacing="1" w:line="375" w:lineRule="atLeast"/>
        <w:jc w:val="center"/>
        <w:rPr>
          <w:rFonts w:ascii="Georgia" w:eastAsia="Times New Roman" w:hAnsi="Georgia" w:cs="Arial"/>
          <w:color w:val="333333"/>
          <w:sz w:val="27"/>
          <w:szCs w:val="27"/>
          <w:lang w:eastAsia="ru-RU"/>
        </w:rPr>
      </w:pPr>
      <w:r w:rsidRPr="000435A6">
        <w:rPr>
          <w:rFonts w:ascii="Georgia" w:eastAsia="Times New Roman" w:hAnsi="Georgia" w:cs="Arial"/>
          <w:b/>
          <w:bCs/>
          <w:color w:val="333333"/>
          <w:sz w:val="27"/>
          <w:szCs w:val="27"/>
          <w:lang w:eastAsia="ru-RU"/>
        </w:rPr>
        <w:t>2. Стан і проблеми національно-патріотичного виховання дітей та молоді</w:t>
      </w:r>
      <w:r w:rsidRPr="000435A6">
        <w:rPr>
          <w:rFonts w:ascii="Georgia" w:eastAsia="Times New Roman" w:hAnsi="Georgia" w:cs="Arial"/>
          <w:color w:val="333333"/>
          <w:sz w:val="27"/>
          <w:szCs w:val="27"/>
          <w:lang w:eastAsia="ru-RU"/>
        </w:rPr>
        <w:t xml:space="preserve">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У зв’язку з цим актуалізувалася низка таких проблем: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відсутність ефективного механізму формування та реалізації державної політики у сфері національно-патріотичного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lastRenderedPageBreak/>
        <w:t xml:space="preserve">брак комунікацій з громадянським суспільством з питань національно-патріотичного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брак духовності і моральності у суспільстві;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наявність істотних відмінностей у системах цінностей, світоглядних орієнтирах груп суспільства, населення певних територій держави, окремих громадян;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незавершеність процесу формування національного мовно-культурного простору, стійкості його ціннісної основи до зовнішнього втручання;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перетворення інформаційного простору на поле маніпуляцій суспільною свідомістю, продукування ціннісної дезорієнтації;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недостатня нормативно-правова урегульованість сфери національно-патріотичного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відсутність єдиних методичного та термінологічного підходів до процесу національно-патріотичного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відсутність єдиних стандартів щодо процесів, суб’єктів, їх компетенції та повноважень, якості діяльності у сфері національно-патріотичного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lastRenderedPageBreak/>
        <w:t xml:space="preserve">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низький рівень матеріально-технічного забезпечення та розвитку інфраструктури у сфері національно-патріотичного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 </w:t>
      </w:r>
    </w:p>
    <w:p w:rsidR="004539BB" w:rsidRPr="000435A6" w:rsidRDefault="004539BB" w:rsidP="004539BB">
      <w:pPr>
        <w:spacing w:before="100" w:beforeAutospacing="1" w:after="100" w:afterAutospacing="1" w:line="375" w:lineRule="atLeast"/>
        <w:jc w:val="center"/>
        <w:rPr>
          <w:rFonts w:ascii="Georgia" w:eastAsia="Times New Roman" w:hAnsi="Georgia" w:cs="Arial"/>
          <w:color w:val="333333"/>
          <w:sz w:val="27"/>
          <w:szCs w:val="27"/>
          <w:lang w:eastAsia="ru-RU"/>
        </w:rPr>
      </w:pPr>
      <w:r w:rsidRPr="000435A6">
        <w:rPr>
          <w:rFonts w:ascii="Georgia" w:eastAsia="Times New Roman" w:hAnsi="Georgia" w:cs="Arial"/>
          <w:b/>
          <w:bCs/>
          <w:color w:val="333333"/>
          <w:sz w:val="27"/>
          <w:szCs w:val="27"/>
          <w:lang w:eastAsia="ru-RU"/>
        </w:rPr>
        <w:t>3. Мета Стратегії</w:t>
      </w:r>
      <w:r w:rsidRPr="000435A6">
        <w:rPr>
          <w:rFonts w:ascii="Georgia" w:eastAsia="Times New Roman" w:hAnsi="Georgia" w:cs="Arial"/>
          <w:color w:val="333333"/>
          <w:sz w:val="27"/>
          <w:szCs w:val="27"/>
          <w:lang w:eastAsia="ru-RU"/>
        </w:rPr>
        <w:t xml:space="preserve">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усвідомлення досягнень Українського народу, його інтелектуальних і духовних надбань;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розвитку діяльнісної відданості у розбудові України, формування у дітей і молоді активної громадянської, державницької позиції та почуття власної гідності;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lastRenderedPageBreak/>
        <w:t xml:space="preserve">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 </w:t>
      </w:r>
    </w:p>
    <w:p w:rsidR="004539BB" w:rsidRPr="000435A6" w:rsidRDefault="004539BB" w:rsidP="004539BB">
      <w:pPr>
        <w:spacing w:before="100" w:beforeAutospacing="1" w:after="100" w:afterAutospacing="1" w:line="375" w:lineRule="atLeast"/>
        <w:jc w:val="center"/>
        <w:rPr>
          <w:rFonts w:ascii="Georgia" w:eastAsia="Times New Roman" w:hAnsi="Georgia" w:cs="Arial"/>
          <w:color w:val="333333"/>
          <w:sz w:val="27"/>
          <w:szCs w:val="27"/>
          <w:lang w:eastAsia="ru-RU"/>
        </w:rPr>
      </w:pPr>
      <w:r w:rsidRPr="000435A6">
        <w:rPr>
          <w:rFonts w:ascii="Georgia" w:eastAsia="Times New Roman" w:hAnsi="Georgia" w:cs="Arial"/>
          <w:b/>
          <w:bCs/>
          <w:color w:val="333333"/>
          <w:sz w:val="27"/>
          <w:szCs w:val="27"/>
          <w:lang w:eastAsia="ru-RU"/>
        </w:rPr>
        <w:t>4. Основні напрями досягнення мети Стратегії</w:t>
      </w:r>
      <w:r w:rsidRPr="000435A6">
        <w:rPr>
          <w:rFonts w:ascii="Georgia" w:eastAsia="Times New Roman" w:hAnsi="Georgia" w:cs="Arial"/>
          <w:color w:val="333333"/>
          <w:sz w:val="27"/>
          <w:szCs w:val="27"/>
          <w:lang w:eastAsia="ru-RU"/>
        </w:rPr>
        <w:t xml:space="preserve">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Досягнення мети Стратегії здійснюватиметься за такими основними напрямами: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удосконалення нормативно-правової бази стосовно національно-патріотичного виховання дітей і молоді;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підвищення ролі української мови як національної цінності; забезпечення належної організації науково-дослідної та методичної роботи у сфері національно-патріотичного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вивчення сучасних виховних систем, технологій і методик у сфері національно-патріотичного виховання, узагальнення та поширення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найкращого досвіду у цій сфері;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впровадження навчальних дисциплін духовно-морального спрямування як основи формування особистості та підгрунтя для національно-патріотичного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формування єдиних стандартів діяльності у сфері національно-патріотичного виховання та інструментів їх впровадження;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lastRenderedPageBreak/>
        <w:t xml:space="preserve">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організація та координація інформаційно-просвітницької роботи у сфері національно-патріотичного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здійснення заходів, спрямованих на підвищення престижу військової служби;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упорядкування та вдосконалення системи допризовної військової підготовки, підготовки з військово-облікових спеціальностей;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створення системи ефективного моніторингу у сфері національно-патріотичного виховання. </w:t>
      </w:r>
    </w:p>
    <w:p w:rsidR="004539BB" w:rsidRPr="000435A6" w:rsidRDefault="004539BB" w:rsidP="004539BB">
      <w:pPr>
        <w:spacing w:before="100" w:beforeAutospacing="1" w:after="100" w:afterAutospacing="1" w:line="375" w:lineRule="atLeast"/>
        <w:jc w:val="center"/>
        <w:rPr>
          <w:rFonts w:ascii="Georgia" w:eastAsia="Times New Roman" w:hAnsi="Georgia" w:cs="Arial"/>
          <w:color w:val="333333"/>
          <w:sz w:val="27"/>
          <w:szCs w:val="27"/>
          <w:lang w:eastAsia="ru-RU"/>
        </w:rPr>
      </w:pPr>
      <w:r w:rsidRPr="000435A6">
        <w:rPr>
          <w:rFonts w:ascii="Georgia" w:eastAsia="Times New Roman" w:hAnsi="Georgia" w:cs="Arial"/>
          <w:b/>
          <w:bCs/>
          <w:color w:val="333333"/>
          <w:sz w:val="27"/>
          <w:szCs w:val="27"/>
          <w:lang w:eastAsia="ru-RU"/>
        </w:rPr>
        <w:t>5. Цільові групи Стратегії</w:t>
      </w:r>
      <w:r w:rsidRPr="000435A6">
        <w:rPr>
          <w:rFonts w:ascii="Georgia" w:eastAsia="Times New Roman" w:hAnsi="Georgia" w:cs="Arial"/>
          <w:color w:val="333333"/>
          <w:sz w:val="27"/>
          <w:szCs w:val="27"/>
          <w:lang w:eastAsia="ru-RU"/>
        </w:rPr>
        <w:t xml:space="preserve">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 </w:t>
      </w:r>
    </w:p>
    <w:p w:rsidR="004539BB" w:rsidRPr="000435A6" w:rsidRDefault="004539BB" w:rsidP="004539BB">
      <w:pPr>
        <w:spacing w:before="100" w:beforeAutospacing="1" w:after="100" w:afterAutospacing="1" w:line="375" w:lineRule="atLeast"/>
        <w:jc w:val="center"/>
        <w:rPr>
          <w:rFonts w:ascii="Georgia" w:eastAsia="Times New Roman" w:hAnsi="Georgia" w:cs="Arial"/>
          <w:color w:val="333333"/>
          <w:sz w:val="27"/>
          <w:szCs w:val="27"/>
          <w:lang w:eastAsia="ru-RU"/>
        </w:rPr>
      </w:pPr>
      <w:r w:rsidRPr="000435A6">
        <w:rPr>
          <w:rFonts w:ascii="Georgia" w:eastAsia="Times New Roman" w:hAnsi="Georgia" w:cs="Arial"/>
          <w:b/>
          <w:bCs/>
          <w:color w:val="333333"/>
          <w:sz w:val="27"/>
          <w:szCs w:val="27"/>
          <w:lang w:eastAsia="ru-RU"/>
        </w:rPr>
        <w:t>6. Сфери національно-патріотичного виховання</w:t>
      </w:r>
      <w:r w:rsidRPr="000435A6">
        <w:rPr>
          <w:rFonts w:ascii="Georgia" w:eastAsia="Times New Roman" w:hAnsi="Georgia" w:cs="Arial"/>
          <w:color w:val="333333"/>
          <w:sz w:val="27"/>
          <w:szCs w:val="27"/>
          <w:lang w:eastAsia="ru-RU"/>
        </w:rPr>
        <w:t xml:space="preserve">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Національно-патріотичне виховання має охоплювати насамперед такі сфери: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освіта;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наука;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lastRenderedPageBreak/>
        <w:t xml:space="preserve">культура та мистецтво;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профорієнтація на військові спеціальності;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історія, вшанування пам’ятних дат та історичних постатей;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краєзнавство;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туризм;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охорона довкілля;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фізкультура, спорт, популяризація здорового способу життя;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цивільна оборона;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оборона України.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 </w:t>
      </w:r>
    </w:p>
    <w:p w:rsidR="004539BB" w:rsidRPr="000435A6" w:rsidRDefault="004539BB" w:rsidP="004539BB">
      <w:pPr>
        <w:spacing w:before="100" w:beforeAutospacing="1" w:after="100" w:afterAutospacing="1" w:line="375" w:lineRule="atLeast"/>
        <w:jc w:val="center"/>
        <w:rPr>
          <w:rFonts w:ascii="Georgia" w:eastAsia="Times New Roman" w:hAnsi="Georgia" w:cs="Arial"/>
          <w:color w:val="333333"/>
          <w:sz w:val="27"/>
          <w:szCs w:val="27"/>
          <w:lang w:eastAsia="ru-RU"/>
        </w:rPr>
      </w:pPr>
      <w:r w:rsidRPr="000435A6">
        <w:rPr>
          <w:rFonts w:ascii="Georgia" w:eastAsia="Times New Roman" w:hAnsi="Georgia" w:cs="Arial"/>
          <w:b/>
          <w:bCs/>
          <w:color w:val="333333"/>
          <w:sz w:val="27"/>
          <w:szCs w:val="27"/>
          <w:lang w:eastAsia="ru-RU"/>
        </w:rPr>
        <w:t>7. Стандарти у сфері національно-патріотичного виховання</w:t>
      </w:r>
      <w:r w:rsidRPr="000435A6">
        <w:rPr>
          <w:rFonts w:ascii="Georgia" w:eastAsia="Times New Roman" w:hAnsi="Georgia" w:cs="Arial"/>
          <w:color w:val="333333"/>
          <w:sz w:val="27"/>
          <w:szCs w:val="27"/>
          <w:lang w:eastAsia="ru-RU"/>
        </w:rPr>
        <w:t xml:space="preserve">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 </w:t>
      </w:r>
    </w:p>
    <w:p w:rsidR="004539BB" w:rsidRPr="000435A6" w:rsidRDefault="004539BB" w:rsidP="004539BB">
      <w:pPr>
        <w:spacing w:before="100" w:beforeAutospacing="1" w:after="100" w:afterAutospacing="1" w:line="375" w:lineRule="atLeast"/>
        <w:jc w:val="center"/>
        <w:rPr>
          <w:rFonts w:ascii="Georgia" w:eastAsia="Times New Roman" w:hAnsi="Georgia" w:cs="Arial"/>
          <w:color w:val="333333"/>
          <w:sz w:val="27"/>
          <w:szCs w:val="27"/>
          <w:lang w:eastAsia="ru-RU"/>
        </w:rPr>
      </w:pPr>
      <w:r w:rsidRPr="000435A6">
        <w:rPr>
          <w:rFonts w:ascii="Georgia" w:eastAsia="Times New Roman" w:hAnsi="Georgia" w:cs="Arial"/>
          <w:b/>
          <w:bCs/>
          <w:color w:val="333333"/>
          <w:sz w:val="27"/>
          <w:szCs w:val="27"/>
          <w:lang w:eastAsia="ru-RU"/>
        </w:rPr>
        <w:t>8. Шляхи та механізми реалізації Стратегії</w:t>
      </w:r>
      <w:r w:rsidRPr="000435A6">
        <w:rPr>
          <w:rFonts w:ascii="Georgia" w:eastAsia="Times New Roman" w:hAnsi="Georgia" w:cs="Arial"/>
          <w:color w:val="333333"/>
          <w:sz w:val="27"/>
          <w:szCs w:val="27"/>
          <w:lang w:eastAsia="ru-RU"/>
        </w:rPr>
        <w:t xml:space="preserve">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lastRenderedPageBreak/>
        <w:t xml:space="preserve">Ефективна реалізація Стратегії потребує: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чіткої координації діяльності центральних і місцевих органів виконавчої влади у сфері національно-патріотичного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підвищення рівня організації, покращення функціонування як окремих елементів системи національно-патріотичного виховання, так і всієї системи в цілому;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створення механізму підтримки об’єднань, центрів, клубів, діяльність яких пов’язана з національно-патріотичним вихованням дітей та молоді;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розроблення системи заохочення громадських об’єднань та активістів за плідну діяльність у сфері національно-патріотичного виховання дітей і молоді.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грунтовного дослідження сучасного стану національно-патріотичного виховання дітей та молоді, організацію його поточного моніторингу.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 </w:t>
      </w:r>
    </w:p>
    <w:p w:rsidR="004539BB" w:rsidRPr="000435A6" w:rsidRDefault="004539BB" w:rsidP="004539BB">
      <w:pPr>
        <w:spacing w:before="100" w:beforeAutospacing="1" w:after="100" w:afterAutospacing="1" w:line="375" w:lineRule="atLeast"/>
        <w:jc w:val="center"/>
        <w:rPr>
          <w:rFonts w:ascii="Georgia" w:eastAsia="Times New Roman" w:hAnsi="Georgia" w:cs="Arial"/>
          <w:color w:val="333333"/>
          <w:sz w:val="27"/>
          <w:szCs w:val="27"/>
          <w:lang w:eastAsia="ru-RU"/>
        </w:rPr>
      </w:pPr>
      <w:r w:rsidRPr="000435A6">
        <w:rPr>
          <w:rFonts w:ascii="Georgia" w:eastAsia="Times New Roman" w:hAnsi="Georgia" w:cs="Arial"/>
          <w:b/>
          <w:bCs/>
          <w:color w:val="333333"/>
          <w:sz w:val="27"/>
          <w:szCs w:val="27"/>
          <w:lang w:eastAsia="ru-RU"/>
        </w:rPr>
        <w:t>9. Підвищення кваліфікації та професійної компетентності фахівців у сфері національно-патріотичного виховання</w:t>
      </w:r>
      <w:r w:rsidRPr="000435A6">
        <w:rPr>
          <w:rFonts w:ascii="Georgia" w:eastAsia="Times New Roman" w:hAnsi="Georgia" w:cs="Arial"/>
          <w:color w:val="333333"/>
          <w:sz w:val="27"/>
          <w:szCs w:val="27"/>
          <w:lang w:eastAsia="ru-RU"/>
        </w:rPr>
        <w:t xml:space="preserve">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lastRenderedPageBreak/>
        <w:t xml:space="preserve">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 </w:t>
      </w:r>
    </w:p>
    <w:p w:rsidR="004539BB" w:rsidRPr="000435A6" w:rsidRDefault="004539BB" w:rsidP="004539BB">
      <w:pPr>
        <w:spacing w:before="100" w:beforeAutospacing="1" w:after="100" w:afterAutospacing="1" w:line="375" w:lineRule="atLeast"/>
        <w:jc w:val="center"/>
        <w:rPr>
          <w:rFonts w:ascii="Georgia" w:eastAsia="Times New Roman" w:hAnsi="Georgia" w:cs="Arial"/>
          <w:color w:val="333333"/>
          <w:sz w:val="27"/>
          <w:szCs w:val="27"/>
          <w:lang w:eastAsia="ru-RU"/>
        </w:rPr>
      </w:pPr>
      <w:r w:rsidRPr="000435A6">
        <w:rPr>
          <w:rFonts w:ascii="Georgia" w:eastAsia="Times New Roman" w:hAnsi="Georgia" w:cs="Arial"/>
          <w:b/>
          <w:bCs/>
          <w:color w:val="333333"/>
          <w:sz w:val="27"/>
          <w:szCs w:val="27"/>
          <w:lang w:eastAsia="ru-RU"/>
        </w:rPr>
        <w:t>10. Удосконалення нормативно-правової бази з національно-патріотичного виховання дітей і молоді</w:t>
      </w:r>
      <w:r w:rsidRPr="000435A6">
        <w:rPr>
          <w:rFonts w:ascii="Georgia" w:eastAsia="Times New Roman" w:hAnsi="Georgia" w:cs="Arial"/>
          <w:color w:val="333333"/>
          <w:sz w:val="27"/>
          <w:szCs w:val="27"/>
          <w:lang w:eastAsia="ru-RU"/>
        </w:rPr>
        <w:t xml:space="preserve">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створення єдиної нормативно-правової основи національно-патріотичного виховання в системі освіти;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 </w:t>
      </w:r>
    </w:p>
    <w:p w:rsidR="004539BB" w:rsidRPr="000435A6" w:rsidRDefault="004539BB" w:rsidP="004539BB">
      <w:pPr>
        <w:spacing w:before="100" w:beforeAutospacing="1" w:after="100" w:afterAutospacing="1" w:line="375" w:lineRule="atLeast"/>
        <w:jc w:val="center"/>
        <w:rPr>
          <w:rFonts w:ascii="Georgia" w:eastAsia="Times New Roman" w:hAnsi="Georgia" w:cs="Arial"/>
          <w:color w:val="333333"/>
          <w:sz w:val="27"/>
          <w:szCs w:val="27"/>
          <w:lang w:eastAsia="ru-RU"/>
        </w:rPr>
      </w:pPr>
      <w:r w:rsidRPr="000435A6">
        <w:rPr>
          <w:rFonts w:ascii="Georgia" w:eastAsia="Times New Roman" w:hAnsi="Georgia" w:cs="Arial"/>
          <w:b/>
          <w:bCs/>
          <w:color w:val="333333"/>
          <w:sz w:val="27"/>
          <w:szCs w:val="27"/>
          <w:lang w:eastAsia="ru-RU"/>
        </w:rPr>
        <w:t>11. Реалізація, моніторинг за впровадженням Стратегії</w:t>
      </w:r>
      <w:r w:rsidRPr="000435A6">
        <w:rPr>
          <w:rFonts w:ascii="Georgia" w:eastAsia="Times New Roman" w:hAnsi="Georgia" w:cs="Arial"/>
          <w:color w:val="333333"/>
          <w:sz w:val="27"/>
          <w:szCs w:val="27"/>
          <w:lang w:eastAsia="ru-RU"/>
        </w:rPr>
        <w:t xml:space="preserve">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lastRenderedPageBreak/>
        <w:t xml:space="preserve">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Оцінка ефективності реалізації Стратегії грунтуватиметься на результатах виконання відповідного плану дій.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Індикаторами ефективності реалізації заходів із національно-патріотичного виховання дітей та молоді мають стати, зокрема: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збільшення передплати та обсягів розповсюдження україномовних дитячих і молодіжних друкованих видань;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збільшення кількості глядачів на переглядах творів кіномистецтва, що розкривають героїчне минуле та сьогодення Українського народу;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розширення сфери застосування української мови дітьми та молоддю; збільшення кількості дітей і молоді, які пишаються своїм українським походженням, громадянством;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збільшення кількості дітей і молоді, які подорожують в інші регіони України та до держав Європейського Союзу;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збільшення чисельності членів громадських об’єднань, діяльність яких спрямована на національно-патріотичне виховання дітей та молоді;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збільшення кількості проведених зустрічей дітей і молоді з ветеранами війни, борцями за незалежність України у </w:t>
      </w:r>
      <w:r w:rsidRPr="004539BB">
        <w:rPr>
          <w:rFonts w:ascii="Georgia" w:eastAsia="Times New Roman" w:hAnsi="Georgia" w:cs="Arial"/>
          <w:color w:val="333333"/>
          <w:sz w:val="27"/>
          <w:szCs w:val="27"/>
          <w:lang w:eastAsia="ru-RU"/>
        </w:rPr>
        <w:t>XX</w:t>
      </w:r>
      <w:r w:rsidRPr="000435A6">
        <w:rPr>
          <w:rFonts w:ascii="Georgia" w:eastAsia="Times New Roman" w:hAnsi="Georgia" w:cs="Arial"/>
          <w:color w:val="333333"/>
          <w:sz w:val="27"/>
          <w:szCs w:val="27"/>
          <w:lang w:eastAsia="ru-RU"/>
        </w:rPr>
        <w:t xml:space="preserve"> столі</w:t>
      </w:r>
      <w:proofErr w:type="gramStart"/>
      <w:r w:rsidRPr="000435A6">
        <w:rPr>
          <w:rFonts w:ascii="Georgia" w:eastAsia="Times New Roman" w:hAnsi="Georgia" w:cs="Arial"/>
          <w:color w:val="333333"/>
          <w:sz w:val="27"/>
          <w:szCs w:val="27"/>
          <w:lang w:eastAsia="ru-RU"/>
        </w:rPr>
        <w:t>тт</w:t>
      </w:r>
      <w:proofErr w:type="gramEnd"/>
      <w:r w:rsidRPr="000435A6">
        <w:rPr>
          <w:rFonts w:ascii="Georgia" w:eastAsia="Times New Roman" w:hAnsi="Georgia" w:cs="Arial"/>
          <w:color w:val="333333"/>
          <w:sz w:val="27"/>
          <w:szCs w:val="27"/>
          <w:lang w:eastAsia="ru-RU"/>
        </w:rPr>
        <w:t xml:space="preserve">і, учасниками антитерористичної операції в Донецькій та Луганській областях;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lastRenderedPageBreak/>
        <w:t xml:space="preserve">збільшення чисельності молоді, готової до виконання обов’язку із захисту Батьківщини, незалежності та територіальної цілісності України; </w:t>
      </w:r>
    </w:p>
    <w:p w:rsidR="004539BB" w:rsidRPr="000435A6" w:rsidRDefault="004539BB" w:rsidP="000435A6">
      <w:pPr>
        <w:spacing w:before="100" w:beforeAutospacing="1" w:after="100" w:afterAutospacing="1" w:line="375" w:lineRule="atLeast"/>
        <w:jc w:val="both"/>
        <w:rPr>
          <w:rFonts w:ascii="Georgia" w:eastAsia="Times New Roman" w:hAnsi="Georgia" w:cs="Arial"/>
          <w:color w:val="333333"/>
          <w:sz w:val="27"/>
          <w:szCs w:val="27"/>
          <w:lang w:eastAsia="ru-RU"/>
        </w:rPr>
      </w:pPr>
      <w:r w:rsidRPr="000435A6">
        <w:rPr>
          <w:rFonts w:ascii="Georgia" w:eastAsia="Times New Roman" w:hAnsi="Georgia" w:cs="Arial"/>
          <w:color w:val="333333"/>
          <w:sz w:val="27"/>
          <w:szCs w:val="27"/>
          <w:lang w:eastAsia="ru-RU"/>
        </w:rPr>
        <w:t xml:space="preserve">збільшення кількості заходів із вшанування героїв боротьби Українського народу за незалежність і територіальну цілісність України. </w:t>
      </w:r>
    </w:p>
    <w:p w:rsidR="004539BB" w:rsidRPr="000435A6" w:rsidRDefault="004539BB" w:rsidP="004539BB">
      <w:pPr>
        <w:spacing w:before="100" w:beforeAutospacing="1" w:after="100" w:afterAutospacing="1" w:line="375" w:lineRule="atLeast"/>
        <w:rPr>
          <w:rFonts w:ascii="Georgia" w:eastAsia="Times New Roman" w:hAnsi="Georgia" w:cs="Arial"/>
          <w:color w:val="333333"/>
          <w:sz w:val="27"/>
          <w:szCs w:val="27"/>
          <w:lang w:eastAsia="ru-RU"/>
        </w:rPr>
      </w:pPr>
      <w:r w:rsidRPr="000435A6">
        <w:rPr>
          <w:rFonts w:ascii="Georgia" w:eastAsia="Times New Roman" w:hAnsi="Georgia" w:cs="Arial"/>
          <w:b/>
          <w:bCs/>
          <w:color w:val="333333"/>
          <w:sz w:val="27"/>
          <w:szCs w:val="27"/>
          <w:lang w:eastAsia="ru-RU"/>
        </w:rPr>
        <w:t>Глава Адміністрації Президента України Б.ЛОЖКІН</w:t>
      </w:r>
    </w:p>
    <w:p w:rsidR="002C7913" w:rsidRDefault="002C7913">
      <w:bookmarkStart w:id="0" w:name="_GoBack"/>
      <w:bookmarkEnd w:id="0"/>
    </w:p>
    <w:sectPr w:rsidR="002C7913" w:rsidSect="007E3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E3BA9"/>
    <w:rsid w:val="000435A6"/>
    <w:rsid w:val="002C7913"/>
    <w:rsid w:val="004539BB"/>
    <w:rsid w:val="007E3529"/>
    <w:rsid w:val="00FE3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826473">
      <w:bodyDiv w:val="1"/>
      <w:marLeft w:val="0"/>
      <w:marRight w:val="0"/>
      <w:marTop w:val="0"/>
      <w:marBottom w:val="0"/>
      <w:divBdr>
        <w:top w:val="none" w:sz="0" w:space="0" w:color="auto"/>
        <w:left w:val="none" w:sz="0" w:space="0" w:color="auto"/>
        <w:bottom w:val="none" w:sz="0" w:space="0" w:color="auto"/>
        <w:right w:val="none" w:sz="0" w:space="0" w:color="auto"/>
      </w:divBdr>
      <w:divsChild>
        <w:div w:id="1699742134">
          <w:marLeft w:val="0"/>
          <w:marRight w:val="0"/>
          <w:marTop w:val="0"/>
          <w:marBottom w:val="0"/>
          <w:divBdr>
            <w:top w:val="none" w:sz="0" w:space="0" w:color="auto"/>
            <w:left w:val="none" w:sz="0" w:space="0" w:color="auto"/>
            <w:bottom w:val="none" w:sz="0" w:space="0" w:color="auto"/>
            <w:right w:val="none" w:sz="0" w:space="0" w:color="auto"/>
          </w:divBdr>
          <w:divsChild>
            <w:div w:id="891119516">
              <w:marLeft w:val="0"/>
              <w:marRight w:val="0"/>
              <w:marTop w:val="0"/>
              <w:marBottom w:val="0"/>
              <w:divBdr>
                <w:top w:val="none" w:sz="0" w:space="0" w:color="auto"/>
                <w:left w:val="none" w:sz="0" w:space="0" w:color="auto"/>
                <w:bottom w:val="none" w:sz="0" w:space="0" w:color="auto"/>
                <w:right w:val="none" w:sz="0" w:space="0" w:color="auto"/>
              </w:divBdr>
              <w:divsChild>
                <w:div w:id="527641261">
                  <w:marLeft w:val="0"/>
                  <w:marRight w:val="0"/>
                  <w:marTop w:val="0"/>
                  <w:marBottom w:val="0"/>
                  <w:divBdr>
                    <w:top w:val="none" w:sz="0" w:space="0" w:color="auto"/>
                    <w:left w:val="none" w:sz="0" w:space="0" w:color="auto"/>
                    <w:bottom w:val="none" w:sz="0" w:space="0" w:color="auto"/>
                    <w:right w:val="none" w:sz="0" w:space="0" w:color="auto"/>
                  </w:divBdr>
                  <w:divsChild>
                    <w:div w:id="705328270">
                      <w:marLeft w:val="0"/>
                      <w:marRight w:val="0"/>
                      <w:marTop w:val="0"/>
                      <w:marBottom w:val="0"/>
                      <w:divBdr>
                        <w:top w:val="none" w:sz="0" w:space="0" w:color="auto"/>
                        <w:left w:val="none" w:sz="0" w:space="0" w:color="auto"/>
                        <w:bottom w:val="none" w:sz="0" w:space="0" w:color="auto"/>
                        <w:right w:val="none" w:sz="0" w:space="0" w:color="auto"/>
                      </w:divBdr>
                      <w:divsChild>
                        <w:div w:id="920526107">
                          <w:marLeft w:val="-225"/>
                          <w:marRight w:val="-225"/>
                          <w:marTop w:val="0"/>
                          <w:marBottom w:val="0"/>
                          <w:divBdr>
                            <w:top w:val="none" w:sz="0" w:space="0" w:color="auto"/>
                            <w:left w:val="none" w:sz="0" w:space="0" w:color="auto"/>
                            <w:bottom w:val="none" w:sz="0" w:space="0" w:color="auto"/>
                            <w:right w:val="none" w:sz="0" w:space="0" w:color="auto"/>
                          </w:divBdr>
                          <w:divsChild>
                            <w:div w:id="560601555">
                              <w:marLeft w:val="0"/>
                              <w:marRight w:val="0"/>
                              <w:marTop w:val="0"/>
                              <w:marBottom w:val="0"/>
                              <w:divBdr>
                                <w:top w:val="none" w:sz="0" w:space="0" w:color="auto"/>
                                <w:left w:val="none" w:sz="0" w:space="0" w:color="auto"/>
                                <w:bottom w:val="none" w:sz="0" w:space="0" w:color="auto"/>
                                <w:right w:val="none" w:sz="0" w:space="0" w:color="auto"/>
                              </w:divBdr>
                              <w:divsChild>
                                <w:div w:id="1454522864">
                                  <w:marLeft w:val="0"/>
                                  <w:marRight w:val="0"/>
                                  <w:marTop w:val="0"/>
                                  <w:marBottom w:val="0"/>
                                  <w:divBdr>
                                    <w:top w:val="none" w:sz="0" w:space="0" w:color="auto"/>
                                    <w:left w:val="none" w:sz="0" w:space="0" w:color="auto"/>
                                    <w:bottom w:val="none" w:sz="0" w:space="0" w:color="auto"/>
                                    <w:right w:val="none" w:sz="0" w:space="0" w:color="auto"/>
                                  </w:divBdr>
                                  <w:divsChild>
                                    <w:div w:id="1006252698">
                                      <w:marLeft w:val="0"/>
                                      <w:marRight w:val="0"/>
                                      <w:marTop w:val="0"/>
                                      <w:marBottom w:val="0"/>
                                      <w:divBdr>
                                        <w:top w:val="none" w:sz="0" w:space="0" w:color="auto"/>
                                        <w:left w:val="none" w:sz="0" w:space="0" w:color="auto"/>
                                        <w:bottom w:val="none" w:sz="0" w:space="0" w:color="auto"/>
                                        <w:right w:val="none" w:sz="0" w:space="0" w:color="auto"/>
                                      </w:divBdr>
                                      <w:divsChild>
                                        <w:div w:id="1476071319">
                                          <w:marLeft w:val="0"/>
                                          <w:marRight w:val="0"/>
                                          <w:marTop w:val="0"/>
                                          <w:marBottom w:val="0"/>
                                          <w:divBdr>
                                            <w:top w:val="none" w:sz="0" w:space="0" w:color="auto"/>
                                            <w:left w:val="none" w:sz="0" w:space="0" w:color="auto"/>
                                            <w:bottom w:val="none" w:sz="0" w:space="0" w:color="auto"/>
                                            <w:right w:val="none" w:sz="0" w:space="0" w:color="auto"/>
                                          </w:divBdr>
                                        </w:div>
                                        <w:div w:id="1204707523">
                                          <w:marLeft w:val="0"/>
                                          <w:marRight w:val="0"/>
                                          <w:marTop w:val="0"/>
                                          <w:marBottom w:val="0"/>
                                          <w:divBdr>
                                            <w:top w:val="none" w:sz="0" w:space="0" w:color="auto"/>
                                            <w:left w:val="none" w:sz="0" w:space="0" w:color="auto"/>
                                            <w:bottom w:val="none" w:sz="0" w:space="0" w:color="auto"/>
                                            <w:right w:val="none" w:sz="0" w:space="0" w:color="auto"/>
                                          </w:divBdr>
                                          <w:divsChild>
                                            <w:div w:id="724332750">
                                              <w:marLeft w:val="0"/>
                                              <w:marRight w:val="0"/>
                                              <w:marTop w:val="75"/>
                                              <w:marBottom w:val="0"/>
                                              <w:divBdr>
                                                <w:top w:val="single" w:sz="6" w:space="31"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3027</Words>
  <Characters>17254</Characters>
  <Application>Microsoft Office Word</Application>
  <DocSecurity>0</DocSecurity>
  <Lines>143</Lines>
  <Paragraphs>40</Paragraphs>
  <ScaleCrop>false</ScaleCrop>
  <Company/>
  <LinksUpToDate>false</LinksUpToDate>
  <CharactersWithSpaces>20241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Lisich_RUO</cp:lastModifiedBy>
  <cp:revision>3</cp:revision>
  <dcterms:created xsi:type="dcterms:W3CDTF">2015-10-22T17:38:00Z</dcterms:created>
  <dcterms:modified xsi:type="dcterms:W3CDTF">2015-11-03T09:45:00Z</dcterms:modified>
</cp:coreProperties>
</file>